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543"/>
        <w:gridCol w:w="543"/>
        <w:gridCol w:w="547"/>
        <w:gridCol w:w="952"/>
        <w:gridCol w:w="1225"/>
        <w:gridCol w:w="1489"/>
        <w:gridCol w:w="816"/>
        <w:gridCol w:w="951"/>
      </w:tblGrid>
      <w:tr w:rsidR="000427E0" w:rsidRPr="00BE5276" w:rsidTr="00231B1A">
        <w:trPr>
          <w:trHeight w:val="194"/>
        </w:trPr>
        <w:tc>
          <w:tcPr>
            <w:tcW w:w="3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Nejnižší známka 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pro cenu                                                         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Koeficient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Maximální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bodů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Známka 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za výkon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bodů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0427E0" w:rsidRPr="00BE5276" w:rsidTr="00231B1A">
        <w:trPr>
          <w:trHeight w:val="194"/>
        </w:trPr>
        <w:tc>
          <w:tcPr>
            <w:tcW w:w="3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II.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III.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Práce v poli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1. Společný hon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2. Hledání - systém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- rychlost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        - vytrvalost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3. Vystavování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4. Postupování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5. Nos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6. Klid před zvěří pernatou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7. Klid před zvěří </w:t>
            </w:r>
            <w:r w:rsidRPr="000427E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srstnatou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8. Chování po výstřelu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36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9. Dohledávka střelené a pohozené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zvěře pernaté a srstnaté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98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 Vlečka se zvěří pernatou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 Poslušnost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Celkem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189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142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236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Práce ve vodě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234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1. Ochota k práci v hluboké vodě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234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2. Přinášení kachny z hluboké vody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475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3. Nahánění a dohledávka střelené,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nebo postřelené kachny v rákosí 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2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4. Dohledávka pohozené 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kachny v rákosí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trHeight w:val="11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Celkem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tbl>
      <w:tblPr>
        <w:tblpPr w:leftFromText="141" w:rightFromText="141" w:vertAnchor="page" w:horzAnchor="margin" w:tblpY="8446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1"/>
        <w:gridCol w:w="544"/>
        <w:gridCol w:w="544"/>
        <w:gridCol w:w="544"/>
        <w:gridCol w:w="952"/>
        <w:gridCol w:w="1225"/>
        <w:gridCol w:w="1500"/>
        <w:gridCol w:w="817"/>
        <w:gridCol w:w="10"/>
        <w:gridCol w:w="942"/>
      </w:tblGrid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Práce v lese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1. Přinášení lišky přes překážku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2. Šoulačka s odložením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52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3. Práce na pobarvené stopě</w:t>
            </w: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a) vodič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b) oznamovač vč.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hlasitého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231B1A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0427E0"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c) </w:t>
            </w:r>
            <w:proofErr w:type="spellStart"/>
            <w:r w:rsidR="000427E0"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hlasič</w:t>
            </w:r>
            <w:proofErr w:type="spellEnd"/>
            <w:r w:rsidR="000427E0"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4. Vlečka se zvěří srstnatou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5. Vlečka s liškou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6. Vyhledávání zvěře v houštinách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7. Slídění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8. Dohledávka pohozené lišky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9. Chování na stanovišti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 Vodění na řemeni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Celkem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Přinášení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1. pernaté zvěře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2. srstnaté zvěře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3. lišky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Celkem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67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Nejnižší počet bodů pro cenu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231B1A" w:rsidRPr="00BE5276" w:rsidTr="00231B1A">
        <w:trPr>
          <w:trHeight w:val="252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Maximální počet bodů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0427E0" w:rsidRPr="00BE5276" w:rsidTr="00231B1A">
        <w:trPr>
          <w:gridAfter w:val="1"/>
          <w:wAfter w:w="940" w:type="dxa"/>
          <w:trHeight w:val="598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E5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Celkový počet bodů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E0" w:rsidRPr="00BE5276" w:rsidRDefault="000427E0" w:rsidP="00231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49100B" w:rsidRPr="0069050F" w:rsidRDefault="00231B1A" w:rsidP="000427E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Memoriál Richarda </w:t>
      </w:r>
      <w:proofErr w:type="spellStart"/>
      <w:r>
        <w:rPr>
          <w:rFonts w:ascii="Times New Roman" w:hAnsi="Times New Roman" w:cs="Times New Roman"/>
          <w:b/>
        </w:rPr>
        <w:t>Knolla</w:t>
      </w:r>
      <w:proofErr w:type="spellEnd"/>
      <w:r>
        <w:rPr>
          <w:rFonts w:ascii="Times New Roman" w:hAnsi="Times New Roman" w:cs="Times New Roman"/>
          <w:b/>
        </w:rPr>
        <w:t xml:space="preserve"> a Memoriál Karla Podhajského</w:t>
      </w:r>
      <w:bookmarkStart w:id="0" w:name="_GoBack"/>
      <w:bookmarkEnd w:id="0"/>
    </w:p>
    <w:sectPr w:rsidR="0049100B" w:rsidRPr="0069050F" w:rsidSect="00231B1A">
      <w:pgSz w:w="11906" w:h="16838"/>
      <w:pgMar w:top="454" w:right="680" w:bottom="29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0F"/>
    <w:rsid w:val="000427E0"/>
    <w:rsid w:val="00231B1A"/>
    <w:rsid w:val="0049100B"/>
    <w:rsid w:val="006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E4F0-345F-40DA-9F05-AF3FBA2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5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2017-09-14T06:49:00Z</dcterms:created>
  <dcterms:modified xsi:type="dcterms:W3CDTF">2017-09-14T07:19:00Z</dcterms:modified>
</cp:coreProperties>
</file>